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4" w:rsidRPr="00893E94" w:rsidRDefault="00D447A4" w:rsidP="00D447A4">
      <w:pPr>
        <w:spacing w:before="100" w:beforeAutospacing="1" w:after="100" w:afterAutospacing="1" w:line="240" w:lineRule="auto"/>
        <w:outlineLvl w:val="2"/>
        <w:rPr>
          <w:rFonts w:ascii="SutonnyMJ" w:eastAsia="Times New Roman" w:hAnsi="SutonnyMJ" w:cs="SutonnyMJ"/>
          <w:b/>
          <w:bCs/>
          <w:sz w:val="27"/>
          <w:szCs w:val="27"/>
        </w:rPr>
      </w:pPr>
      <w:proofErr w:type="spellStart"/>
      <w:r w:rsidRPr="00893E94">
        <w:rPr>
          <w:rFonts w:ascii="Vrinda" w:eastAsia="Times New Roman" w:hAnsi="Vrinda" w:cs="Vrinda"/>
          <w:b/>
          <w:bCs/>
          <w:sz w:val="27"/>
          <w:szCs w:val="27"/>
        </w:rPr>
        <w:t>অফিসসম্পর্কিত</w:t>
      </w:r>
      <w:proofErr w:type="spellEnd"/>
    </w:p>
    <w:p w:rsidR="00D447A4" w:rsidRPr="001471B7" w:rsidRDefault="00D447A4" w:rsidP="00D447A4">
      <w:pPr>
        <w:pStyle w:val="NormalWeb"/>
        <w:rPr>
          <w:rFonts w:ascii="SutonnyMJ" w:hAnsi="SutonnyMJ" w:cs="SutonnyMJ"/>
        </w:rPr>
      </w:pPr>
      <w:proofErr w:type="spellStart"/>
      <w:r w:rsidRPr="001471B7">
        <w:rPr>
          <w:rFonts w:ascii="Vrinda" w:hAnsi="Vrinda" w:cs="SutonnyMJ"/>
        </w:rPr>
        <w:t>কৃষিসম্প্রসারণঅধিদপ্তর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Pr="001471B7">
        <w:rPr>
          <w:rFonts w:ascii="Vrinda" w:hAnsi="Vrinda" w:cs="SutonnyMJ"/>
        </w:rPr>
        <w:t>খামারবাড়ি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="00893E94" w:rsidRPr="001471B7">
        <w:rPr>
          <w:rFonts w:ascii="Vrinda" w:hAnsi="Vrinda" w:cs="SutonnyMJ"/>
        </w:rPr>
        <w:t>শেরপুর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="00893E94" w:rsidRPr="001471B7">
        <w:rPr>
          <w:rFonts w:ascii="Vrinda" w:hAnsi="Vrinda" w:cs="SutonnyMJ"/>
        </w:rPr>
        <w:t>শেরপুর</w:t>
      </w:r>
      <w:r w:rsidRPr="001471B7">
        <w:rPr>
          <w:rFonts w:ascii="Vrinda" w:hAnsi="Vrinda" w:cs="SutonnyMJ"/>
        </w:rPr>
        <w:t>জেলাশহরের</w:t>
      </w:r>
      <w:r w:rsidR="00893E94" w:rsidRPr="001471B7">
        <w:rPr>
          <w:rFonts w:ascii="Vrinda" w:hAnsi="Vrinda" w:cs="SutonnyMJ"/>
        </w:rPr>
        <w:t>চকপাঠক</w:t>
      </w:r>
      <w:r w:rsidRPr="001471B7">
        <w:rPr>
          <w:rFonts w:ascii="Vrinda" w:hAnsi="Vrinda" w:cs="SutonnyMJ"/>
        </w:rPr>
        <w:t>এলাকায়অবস্থিত</w:t>
      </w:r>
      <w:proofErr w:type="spellEnd"/>
      <w:r w:rsidRPr="001471B7">
        <w:rPr>
          <w:rFonts w:ascii="Vrinda" w:hAnsi="Vrinda" w:cs="SutonnyMJ"/>
        </w:rPr>
        <w:t>।</w:t>
      </w:r>
    </w:p>
    <w:p w:rsidR="00D447A4" w:rsidRPr="001471B7" w:rsidRDefault="00D447A4" w:rsidP="00D447A4">
      <w:pPr>
        <w:pStyle w:val="NormalWeb"/>
        <w:jc w:val="both"/>
        <w:rPr>
          <w:rFonts w:ascii="SutonnyMJ" w:hAnsi="SutonnyMJ" w:cs="SutonnyMJ"/>
        </w:rPr>
      </w:pPr>
      <w:proofErr w:type="spellStart"/>
      <w:r w:rsidRPr="001471B7">
        <w:rPr>
          <w:rFonts w:ascii="Vrinda" w:hAnsi="Vrinda" w:cs="SutonnyMJ"/>
        </w:rPr>
        <w:t>জেলার</w:t>
      </w:r>
      <w:proofErr w:type="spellEnd"/>
      <w:r w:rsidRPr="001471B7">
        <w:rPr>
          <w:rFonts w:ascii="SutonnyMJ" w:hAnsi="SutonnyMJ" w:cs="SutonnyMJ"/>
        </w:rPr>
        <w:t xml:space="preserve"> (</w:t>
      </w:r>
      <w:r w:rsidR="00893E94" w:rsidRPr="001471B7">
        <w:rPr>
          <w:rFonts w:ascii="Vrinda" w:hAnsi="Vrinda" w:cs="SutonnyMJ"/>
        </w:rPr>
        <w:t>৫</w:t>
      </w:r>
      <w:r w:rsidRPr="001471B7">
        <w:rPr>
          <w:rFonts w:ascii="Vrinda" w:hAnsi="Vrinda" w:cs="SutonnyMJ"/>
        </w:rPr>
        <w:t>টিউপজেলা</w:t>
      </w:r>
      <w:r w:rsidRPr="001471B7">
        <w:rPr>
          <w:rFonts w:ascii="SutonnyMJ" w:hAnsi="SutonnyMJ" w:cs="SutonnyMJ"/>
        </w:rPr>
        <w:t xml:space="preserve">) </w:t>
      </w:r>
      <w:proofErr w:type="spellStart"/>
      <w:r w:rsidRPr="001471B7">
        <w:rPr>
          <w:rFonts w:ascii="Vrinda" w:hAnsi="Vrinda" w:cs="SutonnyMJ"/>
        </w:rPr>
        <w:t>সামগ্রীককৃষিসম্প্রসারণকার্যক্রমেরপরিকল্পনাপ্রনয়ণ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Pr="001471B7">
        <w:rPr>
          <w:rFonts w:ascii="Vrinda" w:hAnsi="Vrinda" w:cs="SutonnyMJ"/>
        </w:rPr>
        <w:t>সরকারনির্ধারিতপরিকল্পনাওপ্রকল্পসমুহেরবাস্তবায়ন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Pr="001471B7">
        <w:rPr>
          <w:rFonts w:ascii="Vrinda" w:hAnsi="Vrinda" w:cs="SutonnyMJ"/>
        </w:rPr>
        <w:t>মনিটরিংওমূল্যায়ন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Pr="001471B7">
        <w:rPr>
          <w:rFonts w:ascii="Vrinda" w:hAnsi="Vrinda" w:cs="SutonnyMJ"/>
        </w:rPr>
        <w:t>সার</w:t>
      </w:r>
      <w:proofErr w:type="spellEnd"/>
      <w:r w:rsidRPr="001471B7">
        <w:rPr>
          <w:rFonts w:ascii="SutonnyMJ" w:hAnsi="SutonnyMJ" w:cs="SutonnyMJ"/>
        </w:rPr>
        <w:t xml:space="preserve">, </w:t>
      </w:r>
      <w:r w:rsidRPr="001471B7">
        <w:rPr>
          <w:rFonts w:ascii="Vrinda" w:hAnsi="Vrinda" w:cs="SutonnyMJ"/>
        </w:rPr>
        <w:t>কীটনাশকব্যবস্থাপনানিয়ন্ত্রণএবংখাদ্যেস্বয়ংসম্পুর্ণতাঅর্জনেরলক্ষ্যেনতুননতুনআধুনিককৃষিপ্রযুক্তিকৃষকেরকাছেপৌছেদেয়ারগুরুত্বপুর্ণদায়িত্বপালনকরেকৃষিসম্প্রসারণঅধিদপ্তর</w:t>
      </w:r>
      <w:r w:rsidRPr="001471B7">
        <w:rPr>
          <w:rFonts w:ascii="SutonnyMJ" w:hAnsi="SutonnyMJ" w:cs="SutonnyMJ"/>
        </w:rPr>
        <w:t xml:space="preserve">, </w:t>
      </w:r>
      <w:proofErr w:type="spellStart"/>
      <w:r w:rsidRPr="001471B7">
        <w:rPr>
          <w:rFonts w:ascii="Vrinda" w:hAnsi="Vrinda" w:cs="SutonnyMJ"/>
        </w:rPr>
        <w:t>খামারবাড়ি</w:t>
      </w:r>
      <w:proofErr w:type="spellEnd"/>
      <w:r w:rsidRPr="001471B7">
        <w:rPr>
          <w:rFonts w:ascii="SutonnyMJ" w:hAnsi="SutonnyMJ" w:cs="SutonnyMJ"/>
        </w:rPr>
        <w:t xml:space="preserve">, </w:t>
      </w:r>
      <w:proofErr w:type="spellStart"/>
      <w:r w:rsidR="00893E94" w:rsidRPr="001471B7">
        <w:rPr>
          <w:rFonts w:ascii="Vrinda" w:hAnsi="Vrinda" w:cs="SutonnyMJ"/>
        </w:rPr>
        <w:t>শেরপুর</w:t>
      </w:r>
      <w:proofErr w:type="spellEnd"/>
      <w:r w:rsidRPr="001471B7">
        <w:rPr>
          <w:rFonts w:ascii="Mangal" w:hAnsi="Mangal" w:cs="SutonnyMJ"/>
        </w:rPr>
        <w:t>।</w:t>
      </w:r>
    </w:p>
    <w:p w:rsidR="00D447A4" w:rsidRPr="001471B7" w:rsidRDefault="00D447A4" w:rsidP="00D447A4">
      <w:pPr>
        <w:pStyle w:val="NormalWeb"/>
        <w:rPr>
          <w:rFonts w:ascii="SutonnyMJ" w:hAnsi="SutonnyMJ" w:cs="SutonnyMJ"/>
        </w:rPr>
      </w:pPr>
      <w:r w:rsidRPr="001471B7">
        <w:rPr>
          <w:rFonts w:ascii="Vrinda" w:hAnsi="Vrinda" w:cs="SutonnyMJ"/>
          <w:color w:val="000000"/>
          <w:sz w:val="27"/>
          <w:szCs w:val="27"/>
        </w:rPr>
        <w:t>এইঅধিদপ্তরেরদায়িত্বহলোসকলশ্রেণীরচাষীদেরকেতাদেরচাহিদাভিত্তিকফলপ্রসূওকার্যকরসম্প্রসারণসেবাপ্রদানকরাযাতেতারাতাদেরসম্পদেরসর্বোত্তমব্যবহারকরেস্থায়ীকৃষিওআর্থ</w:t>
      </w:r>
      <w:r w:rsidRPr="001471B7">
        <w:rPr>
          <w:rFonts w:ascii="SutonnyMJ" w:hAnsi="SutonnyMJ" w:cs="SutonnyMJ"/>
          <w:color w:val="000000"/>
          <w:sz w:val="27"/>
          <w:szCs w:val="27"/>
        </w:rPr>
        <w:t>-</w:t>
      </w:r>
      <w:r w:rsidRPr="001471B7">
        <w:rPr>
          <w:rFonts w:ascii="Vrinda" w:hAnsi="Vrinda" w:cs="SutonnyMJ"/>
          <w:color w:val="000000"/>
          <w:sz w:val="27"/>
          <w:szCs w:val="27"/>
        </w:rPr>
        <w:t>সামাজিকউন্নয়নেঅবদানরাখতেপারে।</w:t>
      </w:r>
    </w:p>
    <w:p w:rsidR="00DD29AC" w:rsidRDefault="00DD29AC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p w:rsidR="003312DA" w:rsidRDefault="003312DA"/>
    <w:tbl>
      <w:tblPr>
        <w:tblW w:w="4630" w:type="dxa"/>
        <w:tblInd w:w="93" w:type="dxa"/>
        <w:tblLook w:val="04A0"/>
      </w:tblPr>
      <w:tblGrid>
        <w:gridCol w:w="990"/>
        <w:gridCol w:w="2580"/>
        <w:gridCol w:w="1060"/>
      </w:tblGrid>
      <w:tr w:rsidR="003312DA" w:rsidRPr="003312DA" w:rsidTr="003312DA">
        <w:trPr>
          <w:trHeight w:val="39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lastRenderedPageBreak/>
              <w:t>mvaviY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eM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©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wKtwgt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1,364.00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gvURbmsL¨v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1542610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(K)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790398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(L)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gwnjv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752212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RbmsL¨viNbZ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¡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/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eM©wKtwg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wk¶vinvi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45%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Dc‡Rjv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/†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g‡Uªv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_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vbvimsL¨v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wmwUK‡c©v‡ikb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cŠimfvimsL¨v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BDwbq‡bimsL¨v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gŠRvimsL¨v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500</w:t>
            </w:r>
          </w:p>
        </w:tc>
        <w:bookmarkStart w:id="0" w:name="_GoBack"/>
        <w:bookmarkEnd w:id="0"/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MÖv‡gimsL¨v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795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eø‡KimsL¨v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lKcwievi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281,790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(K)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f~wgnxb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51,348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(L)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76,595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(M) ¶z`ª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119,127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(N)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29,811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ind w:firstLineChars="100" w:firstLine="240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(O)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4,999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wlKvW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©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weZiY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272280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RvZxqcyi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¯‹vi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cÖvß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K…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wewmAvBwm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wWjvi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LyPiv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we‡µ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269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weGwWwm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wWjvi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187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weGwWwmexRwWjvi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157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6"/>
                <w:szCs w:val="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9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cÖwZôvbwfwËK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GwUAvB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M‡elYvcÖwZôvb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emiKvixbvm©vix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142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nwU©KvjPvi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m›Uvi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PvevMvb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wlwfwËKGbwRI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Kvì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óv‡iR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6"/>
                <w:szCs w:val="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9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K…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wlRwgwfwËK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lastRenderedPageBreak/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me©‡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gvURwg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Pvl‡hvM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¨) (†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109,650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bxUdmjxRwg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109,650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Avev`‡hvM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¨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cwZZRwg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1,380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GK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color w:val="000000"/>
              </w:rPr>
              <w:t>45,590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‡`v-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color w:val="000000"/>
              </w:rPr>
              <w:t>40,500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wZbdmjxRwg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color w:val="000000"/>
              </w:rPr>
              <w:t>23,460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wZ‡biAwaKdmjxRwg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color w:val="000000"/>
              </w:rPr>
              <w:t>400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gvUdmjxRwg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197,670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dm‡</w:t>
            </w:r>
            <w:proofErr w:type="gram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jiwbweoZv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Rwge¨env‡iiwbweoZv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153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wPswoPvlGjvKv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gvwUiaibAbyhvqxRwgi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kªYxweb¨vm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e‡jgvwU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2006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e‡j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-‡`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vuqvkgvwU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9,897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vuqvkgvwU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41086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G‡Uj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-‡`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vuqvkgvwU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27,862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G‡UjgvwU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25,703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wlwelqK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Rjvfywg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1321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ebfywg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5000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cvnvoxfywg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1295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DuPzRwg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33070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ga¨gDuPzRwg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53430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ga¨gwbPzRwg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24147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wbPzRwg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8519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color w:val="000000"/>
              </w:rPr>
              <w:t>¯’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</w:rPr>
              <w:t>vqxcwZZRwg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</w:rPr>
              <w:t xml:space="preserve">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2,700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</w:rPr>
              <w:t>Nievwo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</w:rPr>
              <w:t xml:space="preserve">,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</w:rPr>
              <w:t>iv¯ÍvNvUBZ¨vw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</w:rPr>
              <w:t>`  12203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jeYv³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DcK~jxqGjvKv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gvURwg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141,595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gŠmygIqvixcwZZRwg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(K)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iwe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gŠmyg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2,020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(L) Lwic-1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gŠmyg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55541</w:t>
            </w:r>
          </w:p>
        </w:tc>
      </w:tr>
      <w:tr w:rsidR="003312DA" w:rsidRPr="003312DA" w:rsidTr="003312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(M) Lwic-2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gŠmyg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5,060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cÖvK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…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wZK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y‡h©vMwelqK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eb¨v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Dc`ªæZGjvKv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42400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eb¨vgy³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82263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Liv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Dc`ªæZGjvKv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49,344</w:t>
            </w:r>
          </w:p>
        </w:tc>
      </w:tr>
      <w:tr w:rsidR="003312DA" w:rsidRPr="003312DA" w:rsidTr="003312DA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Livgy³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GjvKv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43707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mPwelqK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Z_¨v`x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: (2015-2016)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µt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kicyi</w:t>
            </w:r>
            <w:proofErr w:type="spellEnd"/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‡mPfy³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Rwg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nt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88,523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m‡Pinvi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95%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MfxibjK~c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535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AMfxibjK~c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32,025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GjGjwc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665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e„nr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mPcÖKí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iveviW¨vg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</w:tr>
      <w:tr w:rsidR="003312DA" w:rsidRPr="003312DA" w:rsidTr="003312DA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`¨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cwiw¯’wZ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: (2015-16)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gvULv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`¨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Pvwn`v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gtUb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249650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gvULv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`¨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Drcv`b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gtUb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 (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PvDj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597330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exR</w:t>
            </w:r>
            <w:proofErr w:type="spellEnd"/>
            <w:proofErr w:type="gram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AcPq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gtUb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 (11.58%)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65,706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AcPqev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 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gvULv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`¨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cÖvwß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(†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gtUb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531,624</w:t>
            </w:r>
          </w:p>
        </w:tc>
      </w:tr>
      <w:tr w:rsidR="003312DA" w:rsidRPr="003312DA" w:rsidTr="003312DA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70.</w:t>
            </w:r>
            <w:r w:rsidRPr="003312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`¨ DØ„Ë¡ (+) / </w:t>
            </w:r>
            <w:proofErr w:type="spellStart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NvUwZ</w:t>
            </w:r>
            <w:proofErr w:type="spellEnd"/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A" w:rsidRPr="003312DA" w:rsidRDefault="003312DA" w:rsidP="003312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312D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281974</w:t>
            </w:r>
          </w:p>
        </w:tc>
      </w:tr>
    </w:tbl>
    <w:p w:rsidR="003312DA" w:rsidRDefault="003312DA"/>
    <w:sectPr w:rsidR="003312DA" w:rsidSect="00AA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D0A"/>
    <w:rsid w:val="000D6239"/>
    <w:rsid w:val="001471B7"/>
    <w:rsid w:val="001C5D0A"/>
    <w:rsid w:val="003312DA"/>
    <w:rsid w:val="00893E94"/>
    <w:rsid w:val="00AA7555"/>
    <w:rsid w:val="00D447A4"/>
    <w:rsid w:val="00DD29AC"/>
    <w:rsid w:val="00EB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lotus</cp:lastModifiedBy>
  <cp:revision>8</cp:revision>
  <dcterms:created xsi:type="dcterms:W3CDTF">2018-06-19T06:57:00Z</dcterms:created>
  <dcterms:modified xsi:type="dcterms:W3CDTF">2019-05-14T09:26:00Z</dcterms:modified>
</cp:coreProperties>
</file>