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A5" w:rsidRPr="003617A5" w:rsidRDefault="003617A5" w:rsidP="003617A5">
      <w:pPr>
        <w:spacing w:after="120" w:line="510" w:lineRule="atLeast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</w:rPr>
      </w:pPr>
      <w:proofErr w:type="spellStart"/>
      <w:r w:rsidRPr="003617A5">
        <w:rPr>
          <w:rFonts w:ascii="Nikosh" w:eastAsia="Times New Roman" w:hAnsi="Nikosh" w:cs="Nikosh"/>
          <w:color w:val="181818"/>
          <w:sz w:val="42"/>
          <w:szCs w:val="42"/>
        </w:rPr>
        <w:t>সিএম</w:t>
      </w:r>
      <w:proofErr w:type="spellEnd"/>
      <w:r w:rsidRPr="003617A5">
        <w:rPr>
          <w:rFonts w:ascii="Nikosh" w:eastAsia="Times New Roman" w:hAnsi="Nikosh" w:cs="Nikosh"/>
          <w:color w:val="181818"/>
          <w:sz w:val="42"/>
          <w:szCs w:val="42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181818"/>
          <w:sz w:val="42"/>
          <w:szCs w:val="42"/>
        </w:rPr>
        <w:t>প্রসেস</w:t>
      </w:r>
      <w:proofErr w:type="spellEnd"/>
      <w:r w:rsidRPr="003617A5">
        <w:rPr>
          <w:rFonts w:ascii="Nikosh" w:eastAsia="Times New Roman" w:hAnsi="Nikosh" w:cs="Nikosh"/>
          <w:color w:val="181818"/>
          <w:sz w:val="42"/>
          <w:szCs w:val="42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181818"/>
          <w:sz w:val="42"/>
          <w:szCs w:val="42"/>
        </w:rPr>
        <w:t>ম্যাপ</w:t>
      </w:r>
      <w:proofErr w:type="spellEnd"/>
      <w:r w:rsidRPr="003617A5">
        <w:rPr>
          <w:rFonts w:ascii="Nikosh" w:eastAsia="Times New Roman" w:hAnsi="Nikosh" w:cs="Nikosh"/>
          <w:color w:val="181818"/>
          <w:sz w:val="42"/>
          <w:szCs w:val="42"/>
        </w:rPr>
        <w:t xml:space="preserve"> (</w:t>
      </w:r>
      <w:proofErr w:type="spellStart"/>
      <w:r w:rsidRPr="003617A5">
        <w:rPr>
          <w:rFonts w:ascii="Nikosh" w:eastAsia="Times New Roman" w:hAnsi="Nikosh" w:cs="Nikosh"/>
          <w:color w:val="181818"/>
          <w:sz w:val="42"/>
          <w:szCs w:val="42"/>
        </w:rPr>
        <w:t>বাধ্যতামূলক</w:t>
      </w:r>
      <w:proofErr w:type="spellEnd"/>
      <w:r w:rsidRPr="003617A5">
        <w:rPr>
          <w:rFonts w:ascii="Nikosh" w:eastAsia="Times New Roman" w:hAnsi="Nikosh" w:cs="Nikosh"/>
          <w:color w:val="181818"/>
          <w:sz w:val="42"/>
          <w:szCs w:val="42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181818"/>
          <w:sz w:val="42"/>
          <w:szCs w:val="42"/>
        </w:rPr>
        <w:t>পণ্য</w:t>
      </w:r>
      <w:proofErr w:type="spellEnd"/>
      <w:r w:rsidRPr="003617A5">
        <w:rPr>
          <w:rFonts w:ascii="Nikosh" w:eastAsia="Times New Roman" w:hAnsi="Nikosh" w:cs="Nikosh"/>
          <w:color w:val="181818"/>
          <w:sz w:val="42"/>
          <w:szCs w:val="42"/>
        </w:rPr>
        <w:t>)</w:t>
      </w:r>
    </w:p>
    <w:p w:rsidR="003617A5" w:rsidRPr="003617A5" w:rsidRDefault="003617A5" w:rsidP="003617A5">
      <w:pPr>
        <w:spacing w:after="0" w:line="750" w:lineRule="atLeast"/>
        <w:textAlignment w:val="baseline"/>
        <w:outlineLvl w:val="0"/>
        <w:rPr>
          <w:rFonts w:ascii="Nikosh" w:eastAsia="Times New Roman" w:hAnsi="Nikosh" w:cs="Nikosh"/>
          <w:color w:val="181818"/>
          <w:kern w:val="36"/>
          <w:sz w:val="69"/>
          <w:szCs w:val="69"/>
        </w:rPr>
      </w:pPr>
      <w:proofErr w:type="spellStart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>বিএসটিআই’র</w:t>
      </w:r>
      <w:proofErr w:type="spellEnd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>নাগরিক</w:t>
      </w:r>
      <w:proofErr w:type="spellEnd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 xml:space="preserve">- </w:t>
      </w:r>
      <w:proofErr w:type="spellStart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>সেবার</w:t>
      </w:r>
      <w:proofErr w:type="spellEnd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>বিবরণ</w:t>
      </w:r>
      <w:proofErr w:type="spellEnd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>সম্বলিত</w:t>
      </w:r>
      <w:proofErr w:type="spellEnd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>প্রোফাইল</w:t>
      </w:r>
      <w:proofErr w:type="spellEnd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 xml:space="preserve"> ও </w:t>
      </w:r>
      <w:proofErr w:type="spellStart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>প্রসেস</w:t>
      </w:r>
      <w:proofErr w:type="spellEnd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181818"/>
          <w:kern w:val="36"/>
          <w:sz w:val="36"/>
          <w:szCs w:val="36"/>
          <w:bdr w:val="none" w:sz="0" w:space="0" w:color="auto" w:frame="1"/>
        </w:rPr>
        <w:t>ম্যাপ</w:t>
      </w:r>
      <w:proofErr w:type="spellEnd"/>
    </w:p>
    <w:p w:rsidR="003617A5" w:rsidRPr="003617A5" w:rsidRDefault="003617A5" w:rsidP="003617A5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444444"/>
          <w:sz w:val="21"/>
          <w:szCs w:val="21"/>
        </w:rPr>
      </w:pP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বিএসটিআই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হতে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বাধ্যতামূলক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(Mandatory</w:t>
      </w:r>
      <w:proofErr w:type="gram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)  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ম</w:t>
      </w:r>
      <w:proofErr w:type="gram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ান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সনদের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আওতাভূক্ত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পণ্যের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সার্টিফিকেশন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মার্কস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(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সিএম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) 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লাইসেন্স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প্রদান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/</w:t>
      </w:r>
      <w:proofErr w:type="spellStart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>নবায়ন</w:t>
      </w:r>
      <w:proofErr w:type="spellEnd"/>
      <w:r w:rsidRPr="003617A5">
        <w:rPr>
          <w:rFonts w:ascii="Nikosh" w:eastAsia="Times New Roman" w:hAnsi="Nikosh" w:cs="Nikosh"/>
          <w:color w:val="444444"/>
          <w:sz w:val="27"/>
          <w:szCs w:val="27"/>
          <w:bdr w:val="none" w:sz="0" w:space="0" w:color="auto" w:frame="1"/>
        </w:rPr>
        <w:t xml:space="preserve"> :</w:t>
      </w:r>
    </w:p>
    <w:p w:rsidR="003617A5" w:rsidRPr="003617A5" w:rsidRDefault="003617A5" w:rsidP="003617A5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444444"/>
          <w:sz w:val="21"/>
          <w:szCs w:val="21"/>
        </w:rPr>
      </w:pPr>
      <w:r w:rsidRPr="003617A5">
        <w:rPr>
          <w:rFonts w:ascii="Nikosh" w:eastAsia="Times New Roman" w:hAnsi="Nikosh" w:cs="Nikosh"/>
          <w:color w:val="444444"/>
          <w:sz w:val="21"/>
          <w:szCs w:val="21"/>
        </w:rPr>
        <w:t> 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200"/>
        <w:gridCol w:w="1875"/>
        <w:gridCol w:w="1620"/>
        <w:gridCol w:w="1110"/>
        <w:gridCol w:w="3780"/>
      </w:tblGrid>
      <w:tr w:rsidR="003617A5" w:rsidRPr="003617A5" w:rsidTr="003617A5">
        <w:tc>
          <w:tcPr>
            <w:tcW w:w="10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jc w:val="center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bookmarkStart w:id="0" w:name="_Toc395709197"/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33"/>
                <w:szCs w:val="33"/>
                <w:bdr w:val="none" w:sz="0" w:space="0" w:color="auto" w:frame="1"/>
              </w:rPr>
              <w:t>সেবা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33"/>
                <w:szCs w:val="33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33"/>
                <w:szCs w:val="33"/>
                <w:bdr w:val="none" w:sz="0" w:space="0" w:color="auto" w:frame="1"/>
              </w:rPr>
              <w:t>প্রোফাইল</w:t>
            </w:r>
            <w:bookmarkEnd w:id="0"/>
            <w:proofErr w:type="spellEnd"/>
          </w:p>
        </w:tc>
      </w:tr>
      <w:tr w:rsidR="003617A5" w:rsidRPr="003617A5" w:rsidTr="003617A5"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প্রদানকারী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অফিসের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নাম</w:t>
            </w:r>
            <w:proofErr w:type="spellEnd"/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দায়িত্বপ্রাপ্ত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কর্মকর্তা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কর্মচারী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প্রাপ্তির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স্থান</w:t>
            </w:r>
            <w:proofErr w:type="spellEnd"/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প্রয়োজনীয়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সময়</w:t>
            </w:r>
            <w:proofErr w:type="spellEnd"/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3617A5" w:rsidRPr="003617A5" w:rsidTr="003617A5">
        <w:trPr>
          <w:trHeight w:val="465"/>
        </w:trPr>
        <w:tc>
          <w:tcPr>
            <w:tcW w:w="2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বিএসটি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আই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কার্যালয়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ও ০৭</w:t>
            </w:r>
            <w:bookmarkStart w:id="1" w:name="_GoBack"/>
            <w:bookmarkEnd w:id="1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বিভাগীয়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শহর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চট্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টগ্রাম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রাজশাহী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খুলনা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সিলেট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রংপুর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)-এ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অবস্থিত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আঞ্চলিক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অফিসসমূহ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প্রধান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কার্যালয়ের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ক্ষেত্রে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আঞ্চলিক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অফিসসমূহের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ক্ষেত্রে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বিএসটিআই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প্রধান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কার্যালয়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ও ০৫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বিভাগীয়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শহরে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অবস্থিত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আঞ্চলিক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অফিসসমূহ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১৯-৯৪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কর্মদিবস</w:t>
            </w:r>
            <w:proofErr w:type="spellEnd"/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*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বাধ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্যতামূলক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মান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সনদের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আওতাভূক্ত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২২৭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টি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পণ্যের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৮৮</w:t>
            </w: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টি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খ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াদ্য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খাদ্যজাত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পণ্য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অবশিষ্ট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৬০টি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রসায়ন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২৯টি </w:t>
            </w: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প্রকেৌশল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৩৫টি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ইলেট্রিক্যাল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ইলেক্ট্রনিক্স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১৫টি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টেক্সটাইল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অধিকাংশ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পণ্যেরই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নবায়ন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কার্যক্রম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১৯-৩৪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কর্ম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দিবসের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মধ্যে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সম্পন্ন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**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কিছু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সংখ্যক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রসায়ন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প্রকেৌশল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ইলেট্রিক্যাল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ইলেক্ট্রনিক্স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পরীক্ষণের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ক্ষেত্রে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সময়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বেশী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প্রয়োজন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***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চূড়ান্ত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নবায়ন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কার্যক্রম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সেবা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গ্রহণকারীর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যথাসময়ে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প্রদানের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উপর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নির্ভরশীল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****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বিস্তারিত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তথ্যের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বিএসটিআই’র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ওয়েবসাইট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  <w:hyperlink r:id="rId4" w:tooltip="www.bsti.gov.bd" w:history="1">
              <w:r w:rsidRPr="003617A5">
                <w:rPr>
                  <w:rFonts w:ascii="Nikosh" w:eastAsia="Times New Roman" w:hAnsi="Nikosh" w:cs="Nikosh"/>
                  <w:color w:val="666666"/>
                  <w:sz w:val="24"/>
                  <w:szCs w:val="24"/>
                  <w:bdr w:val="none" w:sz="0" w:space="0" w:color="auto" w:frame="1"/>
                </w:rPr>
                <w:t>www.bsti.gov.bd</w:t>
              </w:r>
            </w:hyperlink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দেখুন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 w:rsidR="003617A5" w:rsidRPr="003617A5" w:rsidTr="003617A5">
        <w:trPr>
          <w:trHeight w:val="46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17A5" w:rsidRPr="003617A5" w:rsidRDefault="003617A5" w:rsidP="003617A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মহা-পরিচালক</w:t>
            </w:r>
            <w:proofErr w:type="spellEnd"/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উপ-পরিচালক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ফিল্ড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অফিসার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আঞ্চলিক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প্রধান</w:t>
            </w:r>
            <w:proofErr w:type="spellEnd"/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উপ-পরিচালক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ফিল্ড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অফিসার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5" w:rsidRPr="003617A5" w:rsidRDefault="003617A5" w:rsidP="003617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7A5" w:rsidRPr="003617A5" w:rsidRDefault="003617A5" w:rsidP="003617A5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3617A5" w:rsidRPr="003617A5" w:rsidTr="003617A5"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সেবা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প্রদানের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সংক্ষিপ্ত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বিবরণ</w:t>
            </w:r>
            <w:proofErr w:type="spellEnd"/>
          </w:p>
        </w:tc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আবেদনকারী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কর্তৃক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বাধ্যতামূলক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সনদের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আওতাভূক্ত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কোন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অনুকূলে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গ্রহণ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নবায়ন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আবেদন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পত্র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দাখিল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নির্ধারিত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ফরমে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সরাসরি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অনলাইনে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আবেদনপত্র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দাখিল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যায়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পরিদর্শনকারী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কর্মকর্তা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ফিল্ড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অফিসার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উপ-পরিচালক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অনুমোদনক্রমে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সরেজমিনে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কারখানা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পরিদর্শন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কারখানার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স্বাস্থ্য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পরিবেশগত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অবস্থা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বাংলাদেশ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পর্যায়ের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হলে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পরিদর্শন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প্রতিবেদন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প্রণয়নপূর্বক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নমুনা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সংগ্রহ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নিকট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প্রতিবেদন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দাখিল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সংগৃহীত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নমুনা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সংশ্লিষ্ট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বাংলাদেশ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অনুযায়ী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বিএসটিআই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বিএসটিআই’র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মনোনীত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পরীক্ষাগারে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পরীক্ষান্তে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উক্ত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পর্যায়ের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প্রতিয়মান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হলে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সুপারিশসহ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উপ-পরিচালক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মাধ্যমে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বরাবর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উপস্থাপন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যা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মহা-পরিচালক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চূড়ান্ত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অনুমোদন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প্রাপ্তির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বিধি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অনুযায়ী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আদায়ান্তে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নবায়ন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হয়ে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থাকে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আঞ্চলিক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হতে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নবায়নের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ক্ষেত্রে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আবেদনকারী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কর্তৃক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বাধ্যতামূলক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সনদের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আওতাভূক্ত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কোন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অনুকূলে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গ্রহণ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নবায়ন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আবেদন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পত্র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দাখিল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নির্ধারিত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ফরমে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সরাসরি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অনলাইনে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আবেদনপত্র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দাখিল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যায়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ফিল্ড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অফিসার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),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আঞ্চলিক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প্রধান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উপ-পরিচালক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অনুমোদনক্রমে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সরেজমিনে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কারখানা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পরিদর্শন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কারখানার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স্বাস্থ্য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পরিবেশগত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অবস্থা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বাংলাদেশ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পর্যায়ের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হলে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পরিদর্শন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প্রতিবেদন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প্রণয়নপূর্বক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নমুনা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সংগ্রহ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নিকট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প্রতিবেদন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দাখিল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।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সংগৃহীত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নমুনা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সংশ্লিষ্ট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বাংলাদেশ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অনুযায়ী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বিএসটিআই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বিএসটিআই’র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মনোনীত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পরীক্ষাগারে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পরীক্ষান্তে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উক্ত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পর্যায়ের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প্রতিয়মান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হলে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সহকারী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সুপারিশসহ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উপ-পরিচালক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বরাবর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উপস্থাপন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করেন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যা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সংশ্লিস্ট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আঞ্চলিক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আঞ্চলিক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অফিস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প্রধান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চূড়ান্ত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অনুমোদন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প্রাপ্তির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বিধি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অনুযায়ী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আদায়ান্তে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প্রদান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নবায়ন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হয়ে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থাকে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  <w:tr w:rsidR="003617A5" w:rsidRPr="003617A5" w:rsidTr="003617A5"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সেবা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প্রাপ্তির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শর্তাবলি</w:t>
            </w:r>
            <w:proofErr w:type="spellEnd"/>
          </w:p>
        </w:tc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হালনাগাদ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ট্রেড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প্রিমিসেস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খাদ্য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ক্ষেত্রে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টিআইএন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সনদ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ট্রেড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মার্ক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 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রেজিস্ট্রেশন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কারখানার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স্বাস্থ্য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ও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পরিবেশগত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অবস্থা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বাংলাদেশ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পর্যায়ের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নিশ্চিতকরণসহ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সংশ্লিষ্ট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গুনগত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পরীক্ষণের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যথাযথ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ব্যবস্থা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থাকতে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হবে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 w:rsidR="003617A5" w:rsidRPr="003617A5" w:rsidTr="003617A5"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প্রয়োজনীয়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কাগজপত্র</w:t>
            </w:r>
            <w:proofErr w:type="spellEnd"/>
          </w:p>
        </w:tc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নির্ধারিত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আবেদন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পত্র</w:t>
            </w:r>
            <w:proofErr w:type="spellEnd"/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আবেদন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বাবদ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১০০০.০০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টাকা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নতুন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)/ ৫০০.০০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টাকা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নবায়ন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ট্রেড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সত্যায়িত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কপি</w:t>
            </w:r>
            <w:proofErr w:type="spellEnd"/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টিআইএন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সনদের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সত্যায়িত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কপি</w:t>
            </w:r>
            <w:proofErr w:type="spellEnd"/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ট্রেডমার্ক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রেজি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: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সনদের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সত্যায়িত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কপি</w:t>
            </w:r>
            <w:proofErr w:type="spellEnd"/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পরিবেশ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ছাড়পত্র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প্রযোজ্য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ক্ষেত্রে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প্রশাসক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কার্যালয়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প্রদত্ত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ইট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পোড়ানোর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সনদ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প্রযোজ্য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ক্ষেত্রে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প্রসেস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ফ্লো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ডায়াগ্রাম</w:t>
            </w:r>
            <w:proofErr w:type="spellEnd"/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সম্মত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লেবেল</w:t>
            </w:r>
            <w:proofErr w:type="spellEnd"/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***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ভেদে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প্রয়োজনীয়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কাগজপত্রের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তারতম্য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রয়েছে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 w:rsidR="003617A5" w:rsidRPr="003617A5" w:rsidTr="003617A5"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প্রয়োজনীয়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ফি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/ </w:t>
            </w: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ট্যাক্স</w:t>
            </w: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/ </w:t>
            </w: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আনুষংঙ্গিক খরচ</w:t>
            </w:r>
          </w:p>
        </w:tc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প্রতিষ্ঠান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কর্তৃক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দাখিলকৃত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উতপাদন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তথ্যের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ভিত্তিতে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বছরে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০.১০%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হারে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সর্বনিম্ন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১৮৭৫.০০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টাকা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হতে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সর্বোচ্চ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১৫০০০০০.০০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টাকা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পর্যন্ত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মার্কিং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প্রযোজ্য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পণ্যভেদে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পরীক্ষণ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ফি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ভিন্ন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ভিন্ন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। ****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বিস্তারিত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তথ্যের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বিএসটিআই’র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ওয়েবসাইট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  <w:hyperlink r:id="rId5" w:tooltip="www.bsti.gov.bd" w:history="1">
              <w:r w:rsidRPr="003617A5">
                <w:rPr>
                  <w:rFonts w:ascii="Nikosh" w:eastAsia="Times New Roman" w:hAnsi="Nikosh" w:cs="Nikosh"/>
                  <w:color w:val="666666"/>
                  <w:sz w:val="24"/>
                  <w:szCs w:val="24"/>
                  <w:bdr w:val="none" w:sz="0" w:space="0" w:color="auto" w:frame="1"/>
                </w:rPr>
                <w:t>www.bsti.gov.bd</w:t>
              </w:r>
            </w:hyperlink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দেখুন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 w:rsidR="003617A5" w:rsidRPr="003617A5" w:rsidTr="003617A5"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সংশ্লিষ্ট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আইন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-</w:t>
            </w: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কানুন</w:t>
            </w: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/ </w:t>
            </w: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বিধি</w:t>
            </w: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-</w:t>
            </w: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বিধান</w:t>
            </w: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rtl/>
              </w:rPr>
              <w:t>/ </w:t>
            </w: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নীতিমালা</w:t>
            </w:r>
          </w:p>
        </w:tc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বাংলাদেশ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স্ট্যান্ডার্ডস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এন</w:t>
            </w:r>
            <w:r>
              <w:rPr>
                <w:rFonts w:ascii="Nikosh" w:eastAsia="Times New Roman" w:hAnsi="Nikosh" w:cs="Nikosh"/>
                <w:sz w:val="24"/>
                <w:szCs w:val="24"/>
              </w:rPr>
              <w:t>্ড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টেষ্টিং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ইন্সটিটিউশন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</w:rPr>
              <w:t>আইন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</w:rPr>
              <w:t xml:space="preserve"> ২০১৮</w:t>
            </w:r>
          </w:p>
        </w:tc>
      </w:tr>
      <w:tr w:rsidR="003617A5" w:rsidRPr="003617A5" w:rsidTr="003617A5"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নির্দিষ্ট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পেতে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ব্যর্থ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হলে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পরবর্তী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প্রতিকারকারী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কর্মকর্তা</w:t>
            </w:r>
            <w:proofErr w:type="spellEnd"/>
          </w:p>
        </w:tc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মহা-পরিচালক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বিএসটিআই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এবং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প্রশাসন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বিএসটিআই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 w:rsidR="003617A5" w:rsidRPr="003617A5" w:rsidTr="003617A5">
        <w:trPr>
          <w:trHeight w:val="135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সেবা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প্রদান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/ 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প্রাপ্তির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ক্ষেত্রে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অসুবিধা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সমূহ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ক)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নাগরিক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পর্যায়</w:t>
            </w:r>
            <w:proofErr w:type="spellEnd"/>
          </w:p>
        </w:tc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বাংলাদেশ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স্ট্যান্ডার্ডস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এন্ড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টেষ্টিং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ইন্সটিটিউশন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অধ্যাদেশ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১৯৮৫, (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সংশোধিত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আইন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) ২০০৩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সম্পর্কে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জ্ঞানের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সীমাবদ্ধতা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□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সিএম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লাইসেন্স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এর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জন্য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আবেদনপত্র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দাখিলে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বিভিন্ন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দপ্তরের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ভিন্ন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ভিন্ন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কাগজ-পত্রাদি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প্রয়োজন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হয়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বিধায়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তা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সংগ্রহে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সংশ্লিষ্ট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প্রতিষ্ঠানের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অনীহা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 w:rsidR="003617A5" w:rsidRPr="003617A5" w:rsidTr="003617A5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617A5" w:rsidRPr="003617A5" w:rsidRDefault="003617A5" w:rsidP="003617A5">
            <w:pPr>
              <w:spacing w:after="0" w:line="48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খ)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সরকারী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পর্যায়</w:t>
            </w:r>
            <w:proofErr w:type="spellEnd"/>
          </w:p>
        </w:tc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জনবলের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অভাব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উপজেলা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পর্যায়ে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কার্যালয়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না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থাকা</w:t>
            </w:r>
            <w:proofErr w:type="spellEnd"/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।</w:t>
            </w:r>
          </w:p>
        </w:tc>
      </w:tr>
      <w:tr w:rsidR="003617A5" w:rsidRPr="003617A5" w:rsidTr="003617A5"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বিবিধ</w:t>
            </w:r>
            <w:proofErr w:type="spellEnd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3617A5"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অন্যান্য</w:t>
            </w:r>
            <w:proofErr w:type="spellEnd"/>
          </w:p>
        </w:tc>
        <w:tc>
          <w:tcPr>
            <w:tcW w:w="8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7A5" w:rsidRPr="003617A5" w:rsidRDefault="003617A5" w:rsidP="003617A5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7A5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</w:tr>
    </w:tbl>
    <w:p w:rsidR="004E3D98" w:rsidRPr="003617A5" w:rsidRDefault="004E3D98">
      <w:pPr>
        <w:rPr>
          <w:rFonts w:ascii="Nikosh" w:hAnsi="Nikosh" w:cs="Nikosh"/>
        </w:rPr>
      </w:pPr>
    </w:p>
    <w:sectPr w:rsidR="004E3D98" w:rsidRPr="0036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2"/>
    <w:rsid w:val="003617A5"/>
    <w:rsid w:val="004E3D98"/>
    <w:rsid w:val="006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06E33-C8E6-4828-953A-182461B2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ti.gov.bd/" TargetMode="External"/><Relationship Id="rId4" Type="http://schemas.openxmlformats.org/officeDocument/2006/relationships/hyperlink" Target="http://www.bsti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719</Words>
  <Characters>4100</Characters>
  <Application>Microsoft Office Word</Application>
  <DocSecurity>0</DocSecurity>
  <Lines>34</Lines>
  <Paragraphs>9</Paragraphs>
  <ScaleCrop>false</ScaleCrop>
  <Company>HP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2021-05-05T18:52:00Z</dcterms:created>
  <dcterms:modified xsi:type="dcterms:W3CDTF">2021-05-05T19:02:00Z</dcterms:modified>
</cp:coreProperties>
</file>